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FE0" w:rsidRPr="00277BF5" w:rsidRDefault="003F4FE0" w:rsidP="003F4FE0">
      <w:pPr>
        <w:rPr>
          <w:rFonts w:ascii="Calibri" w:hAnsi="Calibri"/>
          <w:sz w:val="26"/>
          <w:szCs w:val="26"/>
        </w:rPr>
      </w:pPr>
      <w:r w:rsidRPr="00277BF5">
        <w:rPr>
          <w:rFonts w:ascii="Calibri" w:hAnsi="Calibri"/>
          <w:sz w:val="26"/>
          <w:szCs w:val="26"/>
        </w:rPr>
        <w:t xml:space="preserve">ROMÂNIA </w:t>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Pr>
          <w:rFonts w:ascii="Calibri" w:hAnsi="Calibri"/>
          <w:sz w:val="26"/>
          <w:szCs w:val="26"/>
        </w:rPr>
        <w:tab/>
      </w:r>
      <w:r w:rsidRPr="00277BF5">
        <w:rPr>
          <w:rFonts w:ascii="Calibri" w:hAnsi="Calibri"/>
          <w:sz w:val="26"/>
          <w:szCs w:val="26"/>
        </w:rPr>
        <w:t>DE ACORD</w:t>
      </w:r>
    </w:p>
    <w:p w:rsidR="003F4FE0" w:rsidRPr="00277BF5" w:rsidRDefault="003F4FE0" w:rsidP="003F4FE0">
      <w:pPr>
        <w:rPr>
          <w:rFonts w:ascii="Calibri" w:hAnsi="Calibri"/>
          <w:sz w:val="26"/>
          <w:szCs w:val="26"/>
        </w:rPr>
      </w:pPr>
      <w:r w:rsidRPr="00277BF5">
        <w:rPr>
          <w:rFonts w:ascii="Calibri" w:hAnsi="Calibri"/>
          <w:sz w:val="26"/>
          <w:szCs w:val="26"/>
        </w:rPr>
        <w:t>JUDEŢUL HARGHITA</w:t>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Pr>
          <w:rFonts w:ascii="Calibri" w:hAnsi="Calibri"/>
          <w:sz w:val="26"/>
          <w:szCs w:val="26"/>
        </w:rPr>
        <w:tab/>
      </w:r>
      <w:r>
        <w:rPr>
          <w:rFonts w:ascii="Calibri" w:hAnsi="Calibri"/>
          <w:sz w:val="26"/>
          <w:szCs w:val="26"/>
        </w:rPr>
        <w:tab/>
      </w:r>
      <w:r w:rsidRPr="00277BF5">
        <w:rPr>
          <w:rFonts w:ascii="Calibri" w:hAnsi="Calibri"/>
          <w:sz w:val="26"/>
          <w:szCs w:val="26"/>
        </w:rPr>
        <w:t>SECRETARUL JUDEŢULUI</w:t>
      </w:r>
    </w:p>
    <w:p w:rsidR="003F4FE0" w:rsidRPr="00277BF5" w:rsidRDefault="003F4FE0" w:rsidP="003F4FE0">
      <w:pPr>
        <w:rPr>
          <w:rFonts w:ascii="Calibri" w:hAnsi="Calibri"/>
          <w:sz w:val="26"/>
          <w:szCs w:val="26"/>
        </w:rPr>
      </w:pPr>
      <w:r w:rsidRPr="00277BF5">
        <w:rPr>
          <w:rFonts w:ascii="Calibri" w:hAnsi="Calibri"/>
          <w:sz w:val="26"/>
          <w:szCs w:val="26"/>
        </w:rPr>
        <w:t>CONSILIUL JUDEŢEAN</w:t>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Pr>
          <w:rFonts w:ascii="Calibri" w:hAnsi="Calibri"/>
          <w:sz w:val="26"/>
          <w:szCs w:val="26"/>
        </w:rPr>
        <w:tab/>
      </w:r>
      <w:r>
        <w:rPr>
          <w:rFonts w:ascii="Calibri" w:hAnsi="Calibri"/>
          <w:sz w:val="26"/>
          <w:szCs w:val="26"/>
        </w:rPr>
        <w:tab/>
      </w:r>
      <w:r w:rsidR="00AB63CD">
        <w:rPr>
          <w:rFonts w:ascii="Calibri" w:hAnsi="Calibri"/>
          <w:sz w:val="26"/>
          <w:szCs w:val="26"/>
        </w:rPr>
        <w:t xml:space="preserve">        </w:t>
      </w:r>
      <w:proofErr w:type="spellStart"/>
      <w:r w:rsidR="00AB63CD" w:rsidRPr="00AB63CD">
        <w:rPr>
          <w:rFonts w:ascii="Calibri" w:hAnsi="Calibri"/>
          <w:sz w:val="26"/>
          <w:szCs w:val="26"/>
        </w:rPr>
        <w:t>Vágássy</w:t>
      </w:r>
      <w:proofErr w:type="spellEnd"/>
      <w:r w:rsidR="00AB63CD" w:rsidRPr="00AB63CD">
        <w:rPr>
          <w:rFonts w:ascii="Calibri" w:hAnsi="Calibri"/>
          <w:sz w:val="26"/>
          <w:szCs w:val="26"/>
        </w:rPr>
        <w:t xml:space="preserve"> </w:t>
      </w:r>
      <w:proofErr w:type="spellStart"/>
      <w:r w:rsidR="00AB63CD" w:rsidRPr="00AB63CD">
        <w:rPr>
          <w:rFonts w:ascii="Calibri" w:hAnsi="Calibri"/>
          <w:sz w:val="26"/>
          <w:szCs w:val="26"/>
        </w:rPr>
        <w:t>Alpár</w:t>
      </w:r>
      <w:proofErr w:type="spellEnd"/>
      <w:r w:rsidRPr="00277BF5">
        <w:rPr>
          <w:rFonts w:ascii="Calibri" w:hAnsi="Calibri"/>
          <w:sz w:val="26"/>
          <w:szCs w:val="26"/>
        </w:rPr>
        <w:t xml:space="preserve"> </w:t>
      </w:r>
    </w:p>
    <w:p w:rsidR="003F4FE0" w:rsidRPr="00277BF5" w:rsidRDefault="003F4FE0" w:rsidP="003F4FE0">
      <w:pPr>
        <w:rPr>
          <w:rFonts w:ascii="Calibri" w:hAnsi="Calibri"/>
          <w:sz w:val="26"/>
          <w:szCs w:val="26"/>
        </w:rPr>
      </w:pPr>
      <w:r w:rsidRPr="00277BF5">
        <w:rPr>
          <w:rFonts w:ascii="Calibri" w:hAnsi="Calibri"/>
          <w:sz w:val="26"/>
          <w:szCs w:val="26"/>
        </w:rPr>
        <w:t xml:space="preserve">Direcţia </w:t>
      </w:r>
      <w:r>
        <w:rPr>
          <w:rFonts w:ascii="Calibri" w:hAnsi="Calibri"/>
          <w:sz w:val="26"/>
          <w:szCs w:val="26"/>
        </w:rPr>
        <w:t xml:space="preserve">generală </w:t>
      </w:r>
      <w:r w:rsidRPr="00277BF5">
        <w:rPr>
          <w:rFonts w:ascii="Calibri" w:hAnsi="Calibri"/>
          <w:sz w:val="26"/>
          <w:szCs w:val="26"/>
        </w:rPr>
        <w:t xml:space="preserve">administraţie publică locală </w:t>
      </w:r>
    </w:p>
    <w:p w:rsidR="003F4FE0" w:rsidRDefault="00D25883" w:rsidP="003F4FE0">
      <w:pPr>
        <w:rPr>
          <w:rFonts w:ascii="Calibri" w:hAnsi="Calibri"/>
          <w:sz w:val="26"/>
          <w:szCs w:val="26"/>
        </w:rPr>
      </w:pPr>
      <w:r>
        <w:rPr>
          <w:rFonts w:ascii="Calibri" w:hAnsi="Calibri"/>
          <w:sz w:val="26"/>
          <w:szCs w:val="26"/>
        </w:rPr>
        <w:t>Nr</w:t>
      </w:r>
      <w:r w:rsidR="003F4FE0" w:rsidRPr="00277BF5">
        <w:rPr>
          <w:rFonts w:ascii="Calibri" w:hAnsi="Calibri"/>
          <w:sz w:val="26"/>
          <w:szCs w:val="26"/>
        </w:rPr>
        <w:t>.</w:t>
      </w:r>
      <w:r w:rsidR="00962D1F">
        <w:rPr>
          <w:rFonts w:ascii="Calibri" w:hAnsi="Calibri"/>
          <w:sz w:val="26"/>
          <w:szCs w:val="26"/>
        </w:rPr>
        <w:t xml:space="preserve"> </w:t>
      </w:r>
      <w:r w:rsidR="00AB63CD">
        <w:rPr>
          <w:rFonts w:ascii="Calibri" w:hAnsi="Calibri"/>
          <w:sz w:val="26"/>
          <w:szCs w:val="26"/>
        </w:rPr>
        <w:t>18540</w:t>
      </w:r>
      <w:r w:rsidR="003F4FE0">
        <w:rPr>
          <w:rFonts w:ascii="Calibri" w:hAnsi="Calibri"/>
          <w:sz w:val="26"/>
          <w:szCs w:val="26"/>
        </w:rPr>
        <w:t>/201</w:t>
      </w:r>
      <w:r w:rsidR="00AB63CD">
        <w:rPr>
          <w:rFonts w:ascii="Calibri" w:hAnsi="Calibri"/>
          <w:sz w:val="26"/>
          <w:szCs w:val="26"/>
        </w:rPr>
        <w:t>9</w:t>
      </w:r>
    </w:p>
    <w:p w:rsidR="00AB713D" w:rsidRDefault="00AB713D" w:rsidP="003F4FE0">
      <w:pPr>
        <w:rPr>
          <w:rFonts w:ascii="Calibri" w:hAnsi="Calibri"/>
          <w:sz w:val="26"/>
          <w:szCs w:val="26"/>
        </w:rPr>
      </w:pPr>
    </w:p>
    <w:p w:rsidR="00AB713D" w:rsidRDefault="00AB713D" w:rsidP="003F4FE0">
      <w:pPr>
        <w:rPr>
          <w:rFonts w:ascii="Calibri" w:hAnsi="Calibri"/>
          <w:sz w:val="26"/>
          <w:szCs w:val="26"/>
        </w:rPr>
      </w:pPr>
    </w:p>
    <w:p w:rsidR="00665E00" w:rsidRPr="00277BF5" w:rsidRDefault="00665E00" w:rsidP="003F4FE0">
      <w:pPr>
        <w:rPr>
          <w:rFonts w:ascii="Calibri" w:hAnsi="Calibri"/>
          <w:sz w:val="26"/>
          <w:szCs w:val="26"/>
        </w:rPr>
      </w:pPr>
    </w:p>
    <w:p w:rsidR="003F4FE0" w:rsidRPr="00277BF5" w:rsidRDefault="003F4FE0" w:rsidP="003F4FE0">
      <w:pPr>
        <w:rPr>
          <w:rFonts w:ascii="Calibri" w:hAnsi="Calibri"/>
          <w:sz w:val="26"/>
          <w:szCs w:val="26"/>
        </w:rPr>
      </w:pPr>
    </w:p>
    <w:p w:rsidR="003F4FE0" w:rsidRPr="00277BF5" w:rsidRDefault="003F4FE0" w:rsidP="003F4FE0">
      <w:pPr>
        <w:jc w:val="center"/>
        <w:rPr>
          <w:rFonts w:ascii="Calibri" w:hAnsi="Calibri"/>
          <w:sz w:val="26"/>
          <w:szCs w:val="26"/>
        </w:rPr>
      </w:pPr>
      <w:r w:rsidRPr="00277BF5">
        <w:rPr>
          <w:rFonts w:ascii="Calibri" w:hAnsi="Calibri"/>
          <w:sz w:val="26"/>
          <w:szCs w:val="26"/>
        </w:rPr>
        <w:t>RAPORT DE SPECIALITATE</w:t>
      </w:r>
    </w:p>
    <w:p w:rsidR="003F4FE0" w:rsidRPr="00277BF5" w:rsidRDefault="00A21C9A" w:rsidP="003F4FE0">
      <w:pPr>
        <w:jc w:val="center"/>
        <w:rPr>
          <w:rFonts w:ascii="Calibri" w:hAnsi="Calibri"/>
          <w:sz w:val="26"/>
          <w:szCs w:val="26"/>
        </w:rPr>
      </w:pPr>
      <w:r>
        <w:rPr>
          <w:rFonts w:ascii="Calibri" w:hAnsi="Calibri"/>
          <w:sz w:val="26"/>
          <w:szCs w:val="26"/>
        </w:rPr>
        <w:t>p</w:t>
      </w:r>
      <w:r w:rsidR="003F4FE0" w:rsidRPr="00277BF5">
        <w:rPr>
          <w:rFonts w:ascii="Calibri" w:hAnsi="Calibri"/>
          <w:sz w:val="26"/>
          <w:szCs w:val="26"/>
        </w:rPr>
        <w:t>rivind</w:t>
      </w:r>
      <w:r w:rsidR="006844C2">
        <w:rPr>
          <w:rFonts w:ascii="Calibri" w:hAnsi="Calibri"/>
          <w:sz w:val="26"/>
          <w:szCs w:val="26"/>
        </w:rPr>
        <w:t xml:space="preserve"> aprobarea </w:t>
      </w:r>
      <w:r w:rsidR="003F4FE0" w:rsidRPr="00277BF5">
        <w:rPr>
          <w:rFonts w:ascii="Calibri" w:hAnsi="Calibri"/>
          <w:sz w:val="26"/>
          <w:szCs w:val="26"/>
        </w:rPr>
        <w:t xml:space="preserve">derulării </w:t>
      </w:r>
      <w:r w:rsidR="002C435A">
        <w:rPr>
          <w:rFonts w:ascii="Calibri" w:hAnsi="Calibri"/>
          <w:sz w:val="26"/>
          <w:szCs w:val="26"/>
        </w:rPr>
        <w:t>„</w:t>
      </w:r>
      <w:r w:rsidR="006844C2">
        <w:rPr>
          <w:rFonts w:ascii="Calibri" w:hAnsi="Calibri"/>
          <w:sz w:val="26"/>
          <w:szCs w:val="26"/>
        </w:rPr>
        <w:t>P</w:t>
      </w:r>
      <w:r w:rsidR="003F4FE0" w:rsidRPr="00277BF5">
        <w:rPr>
          <w:rFonts w:ascii="Calibri" w:hAnsi="Calibri"/>
          <w:sz w:val="26"/>
          <w:szCs w:val="26"/>
        </w:rPr>
        <w:t>rogramului</w:t>
      </w:r>
      <w:r w:rsidR="002C435A">
        <w:rPr>
          <w:rFonts w:ascii="Calibri" w:hAnsi="Calibri"/>
          <w:sz w:val="26"/>
          <w:szCs w:val="26"/>
        </w:rPr>
        <w:t xml:space="preserve"> Consiliului Judeţean Harghita pentru promovarea valorilor locale şi Organizarea Zilei Naţionale a produselor agroalimentare româneşti </w:t>
      </w:r>
      <w:r w:rsidR="003F4FE0">
        <w:rPr>
          <w:rFonts w:ascii="Calibri" w:hAnsi="Calibri"/>
          <w:sz w:val="26"/>
          <w:szCs w:val="26"/>
        </w:rPr>
        <w:t>pe anul 201</w:t>
      </w:r>
      <w:r w:rsidR="00AB63CD">
        <w:rPr>
          <w:rFonts w:ascii="Calibri" w:hAnsi="Calibri"/>
          <w:sz w:val="26"/>
          <w:szCs w:val="26"/>
        </w:rPr>
        <w:t>9</w:t>
      </w:r>
      <w:r w:rsidR="002C435A">
        <w:rPr>
          <w:rFonts w:ascii="Calibri" w:hAnsi="Calibri"/>
          <w:sz w:val="26"/>
          <w:szCs w:val="26"/>
        </w:rPr>
        <w:t>”</w:t>
      </w:r>
      <w:r w:rsidR="003F4FE0" w:rsidRPr="00277BF5">
        <w:rPr>
          <w:rFonts w:ascii="Calibri" w:hAnsi="Calibri"/>
          <w:sz w:val="26"/>
          <w:szCs w:val="26"/>
        </w:rPr>
        <w:t xml:space="preserve"> </w:t>
      </w:r>
    </w:p>
    <w:p w:rsidR="003F4FE0" w:rsidRDefault="003F4FE0" w:rsidP="003F4FE0">
      <w:pPr>
        <w:rPr>
          <w:rFonts w:ascii="Calibri" w:hAnsi="Calibri"/>
          <w:sz w:val="26"/>
          <w:szCs w:val="26"/>
        </w:rPr>
      </w:pPr>
    </w:p>
    <w:p w:rsidR="00AB713D" w:rsidRDefault="00AB713D" w:rsidP="003F4FE0">
      <w:pPr>
        <w:rPr>
          <w:rFonts w:ascii="Calibri" w:hAnsi="Calibri"/>
          <w:sz w:val="26"/>
          <w:szCs w:val="26"/>
        </w:rPr>
      </w:pPr>
    </w:p>
    <w:p w:rsidR="00665E00" w:rsidRDefault="00665E00" w:rsidP="003F4FE0">
      <w:pPr>
        <w:rPr>
          <w:rFonts w:ascii="Calibri" w:hAnsi="Calibri"/>
          <w:sz w:val="26"/>
          <w:szCs w:val="26"/>
        </w:rPr>
      </w:pPr>
    </w:p>
    <w:p w:rsidR="002C435A" w:rsidRDefault="00AB63CD" w:rsidP="003F4FE0">
      <w:pPr>
        <w:jc w:val="both"/>
        <w:rPr>
          <w:rFonts w:ascii="Calibri" w:hAnsi="Calibri"/>
          <w:sz w:val="26"/>
          <w:szCs w:val="26"/>
        </w:rPr>
      </w:pPr>
      <w:r>
        <w:rPr>
          <w:rFonts w:ascii="Calibri" w:hAnsi="Calibri"/>
          <w:sz w:val="26"/>
          <w:szCs w:val="26"/>
        </w:rPr>
        <w:tab/>
        <w:t>Prin Referatul de aprobare</w:t>
      </w:r>
      <w:r w:rsidR="003F4FE0">
        <w:rPr>
          <w:rFonts w:ascii="Calibri" w:hAnsi="Calibri"/>
          <w:sz w:val="26"/>
          <w:szCs w:val="26"/>
        </w:rPr>
        <w:t xml:space="preserve"> nr. </w:t>
      </w:r>
      <w:r>
        <w:rPr>
          <w:rFonts w:ascii="Calibri" w:hAnsi="Calibri"/>
          <w:sz w:val="26"/>
          <w:szCs w:val="26"/>
        </w:rPr>
        <w:t>17403/2019</w:t>
      </w:r>
      <w:r w:rsidR="00A21C9A">
        <w:rPr>
          <w:rFonts w:ascii="Calibri" w:hAnsi="Calibri"/>
          <w:sz w:val="26"/>
          <w:szCs w:val="26"/>
        </w:rPr>
        <w:t xml:space="preserve"> </w:t>
      </w:r>
      <w:r w:rsidR="00FC263F">
        <w:rPr>
          <w:rFonts w:ascii="Calibri" w:hAnsi="Calibri"/>
          <w:sz w:val="26"/>
          <w:szCs w:val="26"/>
        </w:rPr>
        <w:t xml:space="preserve">a vicepreşedintelui Biro Barna </w:t>
      </w:r>
      <w:proofErr w:type="spellStart"/>
      <w:r w:rsidR="00FC263F">
        <w:rPr>
          <w:rFonts w:ascii="Calibri" w:hAnsi="Calibri"/>
          <w:sz w:val="26"/>
          <w:szCs w:val="26"/>
        </w:rPr>
        <w:t>Botond</w:t>
      </w:r>
      <w:proofErr w:type="spellEnd"/>
      <w:r w:rsidR="003F4FE0">
        <w:rPr>
          <w:rFonts w:ascii="Calibri" w:hAnsi="Calibri"/>
          <w:sz w:val="26"/>
          <w:szCs w:val="26"/>
        </w:rPr>
        <w:t>, iniţiată la propunerea Direcţiei generale programe</w:t>
      </w:r>
      <w:r w:rsidR="00FC263F">
        <w:rPr>
          <w:rFonts w:ascii="Calibri" w:hAnsi="Calibri"/>
          <w:sz w:val="26"/>
          <w:szCs w:val="26"/>
        </w:rPr>
        <w:t>, proiecte</w:t>
      </w:r>
      <w:r w:rsidR="00A21C9A">
        <w:rPr>
          <w:rFonts w:ascii="Calibri" w:hAnsi="Calibri"/>
          <w:sz w:val="26"/>
          <w:szCs w:val="26"/>
        </w:rPr>
        <w:t xml:space="preserve"> și achiziții publice</w:t>
      </w:r>
      <w:r w:rsidR="003F4FE0">
        <w:rPr>
          <w:rFonts w:ascii="Calibri" w:hAnsi="Calibri"/>
          <w:sz w:val="26"/>
          <w:szCs w:val="26"/>
        </w:rPr>
        <w:t xml:space="preserve">, se propune aprobarea </w:t>
      </w:r>
      <w:r w:rsidR="00A21C9A">
        <w:rPr>
          <w:rFonts w:ascii="Calibri" w:hAnsi="Calibri"/>
          <w:sz w:val="26"/>
          <w:szCs w:val="26"/>
        </w:rPr>
        <w:t xml:space="preserve">derulării </w:t>
      </w:r>
      <w:r w:rsidR="006844C2">
        <w:rPr>
          <w:rFonts w:ascii="Calibri" w:hAnsi="Calibri"/>
          <w:sz w:val="26"/>
          <w:szCs w:val="26"/>
        </w:rPr>
        <w:t>P</w:t>
      </w:r>
      <w:r w:rsidR="003F4FE0" w:rsidRPr="00277BF5">
        <w:rPr>
          <w:rFonts w:ascii="Calibri" w:hAnsi="Calibri"/>
          <w:sz w:val="26"/>
          <w:szCs w:val="26"/>
        </w:rPr>
        <w:t xml:space="preserve">rogramului </w:t>
      </w:r>
      <w:r w:rsidR="002C435A" w:rsidRPr="002C435A">
        <w:rPr>
          <w:rFonts w:ascii="Calibri" w:hAnsi="Calibri"/>
          <w:sz w:val="26"/>
          <w:szCs w:val="26"/>
        </w:rPr>
        <w:t>Consiliului Judeţean Harghita pentru promovarea valorilor locale şi Organizarea Zilei Naţionale a produselor agroal</w:t>
      </w:r>
      <w:r>
        <w:rPr>
          <w:rFonts w:ascii="Calibri" w:hAnsi="Calibri"/>
          <w:sz w:val="26"/>
          <w:szCs w:val="26"/>
        </w:rPr>
        <w:t>imentare româneşti pe anul 2019</w:t>
      </w:r>
      <w:r w:rsidR="002C435A">
        <w:rPr>
          <w:rFonts w:ascii="Calibri" w:hAnsi="Calibri"/>
          <w:sz w:val="26"/>
          <w:szCs w:val="26"/>
        </w:rPr>
        <w:t>.</w:t>
      </w:r>
    </w:p>
    <w:p w:rsidR="002C435A" w:rsidRDefault="003F4FE0" w:rsidP="00324A67">
      <w:pPr>
        <w:jc w:val="both"/>
        <w:rPr>
          <w:rFonts w:ascii="Calibri" w:hAnsi="Calibri"/>
          <w:sz w:val="26"/>
          <w:szCs w:val="26"/>
        </w:rPr>
      </w:pPr>
      <w:r>
        <w:rPr>
          <w:rFonts w:ascii="Calibri" w:hAnsi="Calibri"/>
          <w:sz w:val="26"/>
          <w:szCs w:val="26"/>
        </w:rPr>
        <w:tab/>
      </w:r>
      <w:r w:rsidR="007D6A0C">
        <w:rPr>
          <w:rFonts w:ascii="Calibri" w:hAnsi="Calibri"/>
          <w:sz w:val="26"/>
          <w:szCs w:val="26"/>
        </w:rPr>
        <w:t xml:space="preserve"> </w:t>
      </w:r>
      <w:r>
        <w:rPr>
          <w:rFonts w:ascii="Calibri" w:hAnsi="Calibri"/>
          <w:sz w:val="26"/>
          <w:szCs w:val="26"/>
        </w:rPr>
        <w:t xml:space="preserve">Potrivit celor arătate de iniţiatori, prin derularea prezentului program </w:t>
      </w:r>
      <w:r w:rsidR="000E7E19">
        <w:rPr>
          <w:rFonts w:ascii="Calibri" w:hAnsi="Calibri"/>
          <w:sz w:val="26"/>
          <w:szCs w:val="26"/>
        </w:rPr>
        <w:t>se urmărește</w:t>
      </w:r>
      <w:r w:rsidR="002C435A">
        <w:rPr>
          <w:rFonts w:ascii="Calibri" w:hAnsi="Calibri"/>
          <w:sz w:val="26"/>
          <w:szCs w:val="26"/>
        </w:rPr>
        <w:t xml:space="preserve"> promovarea şi păstrarea tradiţiilor locale, stilul de viaţă sănătos, importanţa activităţilor culturale tradiţionale, ale meşteşugurilor populare, importanţa consumării produselor locale sănătoase. Din descrierea programului reiese ca rezultat scontat  consolidarea şi dezvoltarea comunităţii judeţului Harghita.</w:t>
      </w:r>
    </w:p>
    <w:p w:rsidR="00324A67" w:rsidRDefault="00665E00" w:rsidP="003F4FE0">
      <w:pPr>
        <w:jc w:val="both"/>
        <w:rPr>
          <w:rFonts w:ascii="Calibri" w:hAnsi="Calibri"/>
          <w:sz w:val="26"/>
          <w:szCs w:val="26"/>
        </w:rPr>
      </w:pPr>
      <w:r>
        <w:rPr>
          <w:rFonts w:ascii="Calibri" w:hAnsi="Calibri"/>
          <w:sz w:val="26"/>
          <w:szCs w:val="26"/>
        </w:rPr>
        <w:tab/>
      </w:r>
      <w:r w:rsidR="00FA4C5D">
        <w:rPr>
          <w:rFonts w:ascii="Calibri" w:hAnsi="Calibri"/>
          <w:sz w:val="26"/>
          <w:szCs w:val="26"/>
        </w:rPr>
        <w:t>În ceea ce privește temeiurile legale invocate, acestea s</w:t>
      </w:r>
      <w:r w:rsidR="00F52BCD">
        <w:rPr>
          <w:rFonts w:ascii="Calibri" w:hAnsi="Calibri"/>
          <w:sz w:val="26"/>
          <w:szCs w:val="26"/>
        </w:rPr>
        <w:t>unt incidente constând</w:t>
      </w:r>
      <w:r w:rsidR="00324A67">
        <w:rPr>
          <w:rFonts w:ascii="Calibri" w:hAnsi="Calibri"/>
          <w:sz w:val="26"/>
          <w:szCs w:val="26"/>
        </w:rPr>
        <w:t xml:space="preserve">, </w:t>
      </w:r>
      <w:r w:rsidR="00F52BCD">
        <w:rPr>
          <w:rFonts w:ascii="Calibri" w:hAnsi="Calibri"/>
          <w:sz w:val="26"/>
          <w:szCs w:val="26"/>
        </w:rPr>
        <w:t>î</w:t>
      </w:r>
      <w:r w:rsidR="00EF12F4">
        <w:rPr>
          <w:rFonts w:ascii="Calibri" w:hAnsi="Calibri"/>
          <w:sz w:val="26"/>
          <w:szCs w:val="26"/>
        </w:rPr>
        <w:t xml:space="preserve">n </w:t>
      </w:r>
      <w:r w:rsidR="00324A67">
        <w:rPr>
          <w:rFonts w:ascii="Calibri" w:hAnsi="Calibri"/>
          <w:sz w:val="26"/>
          <w:szCs w:val="26"/>
        </w:rPr>
        <w:t xml:space="preserve">prevederile </w:t>
      </w:r>
      <w:r w:rsidR="00F52BCD">
        <w:rPr>
          <w:rFonts w:ascii="Calibri" w:hAnsi="Calibri"/>
          <w:sz w:val="26"/>
          <w:szCs w:val="26"/>
        </w:rPr>
        <w:t xml:space="preserve"> art. 25 lit. f) al </w:t>
      </w:r>
      <w:r w:rsidR="00324A67" w:rsidRPr="00FF2969">
        <w:rPr>
          <w:rFonts w:ascii="Calibri" w:hAnsi="Calibri"/>
          <w:sz w:val="26"/>
          <w:szCs w:val="26"/>
        </w:rPr>
        <w:t>Legii nr. 273/2006</w:t>
      </w:r>
      <w:r w:rsidR="00324A67">
        <w:rPr>
          <w:rFonts w:ascii="Calibri" w:hAnsi="Calibri"/>
          <w:sz w:val="26"/>
          <w:szCs w:val="26"/>
        </w:rPr>
        <w:t xml:space="preserve"> privind finanțele publice locale, cu modificările și completările ulterioare,</w:t>
      </w:r>
      <w:r w:rsidR="00F52BCD">
        <w:rPr>
          <w:rFonts w:ascii="Calibri" w:hAnsi="Calibri"/>
          <w:sz w:val="26"/>
          <w:szCs w:val="26"/>
        </w:rPr>
        <w:t xml:space="preserve"> fiind invocate totodată şi  prevederile</w:t>
      </w:r>
      <w:r w:rsidR="00FF2969">
        <w:rPr>
          <w:rFonts w:ascii="Calibri" w:hAnsi="Calibri"/>
          <w:sz w:val="26"/>
          <w:szCs w:val="26"/>
        </w:rPr>
        <w:t xml:space="preserve"> St</w:t>
      </w:r>
      <w:r w:rsidR="00B73220">
        <w:rPr>
          <w:rFonts w:ascii="Calibri" w:hAnsi="Calibri"/>
          <w:sz w:val="26"/>
          <w:szCs w:val="26"/>
        </w:rPr>
        <w:t>rategiei de dezvoltare</w:t>
      </w:r>
      <w:r w:rsidR="00FF2969">
        <w:rPr>
          <w:rFonts w:ascii="Calibri" w:hAnsi="Calibri"/>
          <w:sz w:val="26"/>
          <w:szCs w:val="26"/>
        </w:rPr>
        <w:t xml:space="preserve"> a jud</w:t>
      </w:r>
      <w:r w:rsidR="00B73220">
        <w:rPr>
          <w:rFonts w:ascii="Calibri" w:hAnsi="Calibri"/>
          <w:sz w:val="26"/>
          <w:szCs w:val="26"/>
        </w:rPr>
        <w:t>eţului Harghita pe perioada 2017</w:t>
      </w:r>
      <w:r w:rsidR="00FF2969">
        <w:rPr>
          <w:rFonts w:ascii="Calibri" w:hAnsi="Calibri"/>
          <w:sz w:val="26"/>
          <w:szCs w:val="26"/>
        </w:rPr>
        <w:t xml:space="preserve">-2020 aprobată de către Consiliul Judeţean Harghita prin </w:t>
      </w:r>
      <w:r w:rsidR="00B73220">
        <w:rPr>
          <w:rFonts w:ascii="Calibri" w:hAnsi="Calibri"/>
          <w:sz w:val="26"/>
          <w:szCs w:val="26"/>
        </w:rPr>
        <w:t>Hotărârea</w:t>
      </w:r>
      <w:r w:rsidR="002071FF">
        <w:rPr>
          <w:rFonts w:ascii="Calibri" w:hAnsi="Calibri"/>
          <w:sz w:val="26"/>
          <w:szCs w:val="26"/>
        </w:rPr>
        <w:t xml:space="preserve"> </w:t>
      </w:r>
      <w:r w:rsidR="00B73220">
        <w:rPr>
          <w:rFonts w:ascii="Calibri" w:hAnsi="Calibri"/>
          <w:sz w:val="26"/>
          <w:szCs w:val="26"/>
        </w:rPr>
        <w:t>Consiliului Judeţean Harghita nr.</w:t>
      </w:r>
      <w:r w:rsidR="00D13D2D">
        <w:rPr>
          <w:rFonts w:ascii="Calibri" w:hAnsi="Calibri"/>
          <w:sz w:val="26"/>
          <w:szCs w:val="26"/>
        </w:rPr>
        <w:t xml:space="preserve"> </w:t>
      </w:r>
      <w:r w:rsidR="00B73220">
        <w:rPr>
          <w:rFonts w:ascii="Calibri" w:hAnsi="Calibri"/>
          <w:sz w:val="26"/>
          <w:szCs w:val="26"/>
        </w:rPr>
        <w:t>10</w:t>
      </w:r>
      <w:r w:rsidR="006728A8">
        <w:rPr>
          <w:rFonts w:ascii="Calibri" w:hAnsi="Calibri"/>
          <w:sz w:val="26"/>
          <w:szCs w:val="26"/>
        </w:rPr>
        <w:t>/201</w:t>
      </w:r>
      <w:r w:rsidR="00B73220">
        <w:rPr>
          <w:rFonts w:ascii="Calibri" w:hAnsi="Calibri"/>
          <w:sz w:val="26"/>
          <w:szCs w:val="26"/>
        </w:rPr>
        <w:t>7</w:t>
      </w:r>
      <w:r w:rsidR="00FF2969">
        <w:rPr>
          <w:rFonts w:ascii="Calibri" w:hAnsi="Calibri"/>
          <w:sz w:val="26"/>
          <w:szCs w:val="26"/>
        </w:rPr>
        <w:t>,</w:t>
      </w:r>
      <w:r w:rsidR="00B73220">
        <w:rPr>
          <w:rFonts w:ascii="Calibri" w:hAnsi="Calibri"/>
          <w:sz w:val="26"/>
          <w:szCs w:val="26"/>
        </w:rPr>
        <w:t xml:space="preserve"> cu modificările şi completările ulterioare,</w:t>
      </w:r>
      <w:r w:rsidR="00FF2969">
        <w:rPr>
          <w:rFonts w:ascii="Calibri" w:hAnsi="Calibri"/>
          <w:sz w:val="26"/>
          <w:szCs w:val="26"/>
        </w:rPr>
        <w:t xml:space="preserve"> </w:t>
      </w:r>
      <w:r w:rsidR="00B73220">
        <w:rPr>
          <w:rFonts w:ascii="Calibri" w:hAnsi="Calibri"/>
          <w:sz w:val="26"/>
          <w:szCs w:val="26"/>
        </w:rPr>
        <w:t>precum şi Hotărârea Cons</w:t>
      </w:r>
      <w:r w:rsidR="006728A8">
        <w:rPr>
          <w:rFonts w:ascii="Calibri" w:hAnsi="Calibri"/>
          <w:sz w:val="26"/>
          <w:szCs w:val="26"/>
        </w:rPr>
        <w:t>iliului Judeţean Harghita nr. 4</w:t>
      </w:r>
      <w:r w:rsidR="00AB63CD">
        <w:rPr>
          <w:rFonts w:ascii="Calibri" w:hAnsi="Calibri"/>
          <w:sz w:val="26"/>
          <w:szCs w:val="26"/>
        </w:rPr>
        <w:t>7/2019</w:t>
      </w:r>
      <w:r w:rsidR="006728A8">
        <w:rPr>
          <w:rFonts w:ascii="Calibri" w:hAnsi="Calibri"/>
          <w:sz w:val="26"/>
          <w:szCs w:val="26"/>
        </w:rPr>
        <w:t>,</w:t>
      </w:r>
      <w:r w:rsidR="00F52BCD">
        <w:rPr>
          <w:rFonts w:ascii="Calibri" w:hAnsi="Calibri"/>
          <w:sz w:val="26"/>
          <w:szCs w:val="26"/>
        </w:rPr>
        <w:t xml:space="preserve"> de aprobare a bugetului jud</w:t>
      </w:r>
      <w:r w:rsidR="00AB63CD">
        <w:rPr>
          <w:rFonts w:ascii="Calibri" w:hAnsi="Calibri"/>
          <w:sz w:val="26"/>
          <w:szCs w:val="26"/>
        </w:rPr>
        <w:t>eţului Harghita pentru anul 2019 şi estimările pe anii 2020-2022</w:t>
      </w:r>
      <w:r w:rsidR="006728A8">
        <w:rPr>
          <w:rFonts w:ascii="Calibri" w:hAnsi="Calibri"/>
          <w:sz w:val="26"/>
          <w:szCs w:val="26"/>
        </w:rPr>
        <w:t>,</w:t>
      </w:r>
      <w:r w:rsidR="00F52BCD">
        <w:rPr>
          <w:rFonts w:ascii="Calibri" w:hAnsi="Calibri"/>
          <w:sz w:val="26"/>
          <w:szCs w:val="26"/>
        </w:rPr>
        <w:t xml:space="preserve"> </w:t>
      </w:r>
      <w:r w:rsidR="00324A67">
        <w:rPr>
          <w:rFonts w:ascii="Calibri" w:hAnsi="Calibri"/>
          <w:sz w:val="26"/>
          <w:szCs w:val="26"/>
        </w:rPr>
        <w:t>iar pe de altă parte,</w:t>
      </w:r>
      <w:r w:rsidR="004E37DA">
        <w:rPr>
          <w:rFonts w:ascii="Calibri" w:hAnsi="Calibri"/>
          <w:sz w:val="26"/>
          <w:szCs w:val="26"/>
        </w:rPr>
        <w:t xml:space="preserve"> </w:t>
      </w:r>
      <w:r w:rsidR="006728A8">
        <w:rPr>
          <w:rFonts w:ascii="Calibri" w:hAnsi="Calibri"/>
          <w:sz w:val="26"/>
          <w:szCs w:val="26"/>
        </w:rPr>
        <w:t>ale Legii nr.</w:t>
      </w:r>
      <w:r w:rsidR="00D13D2D">
        <w:rPr>
          <w:rFonts w:ascii="Calibri" w:hAnsi="Calibri"/>
          <w:sz w:val="26"/>
          <w:szCs w:val="26"/>
        </w:rPr>
        <w:t xml:space="preserve"> </w:t>
      </w:r>
      <w:r w:rsidR="006728A8">
        <w:rPr>
          <w:rFonts w:ascii="Calibri" w:hAnsi="Calibri"/>
          <w:sz w:val="26"/>
          <w:szCs w:val="26"/>
        </w:rPr>
        <w:t>168/2017</w:t>
      </w:r>
      <w:r w:rsidR="002071FF">
        <w:rPr>
          <w:rFonts w:ascii="Calibri" w:hAnsi="Calibri"/>
          <w:sz w:val="26"/>
          <w:szCs w:val="26"/>
        </w:rPr>
        <w:t xml:space="preserve"> care prevede instit</w:t>
      </w:r>
      <w:r w:rsidR="004E37DA">
        <w:rPr>
          <w:rFonts w:ascii="Calibri" w:hAnsi="Calibri"/>
          <w:sz w:val="26"/>
          <w:szCs w:val="26"/>
        </w:rPr>
        <w:t>uirea z</w:t>
      </w:r>
      <w:r w:rsidR="002071FF">
        <w:rPr>
          <w:rFonts w:ascii="Calibri" w:hAnsi="Calibri"/>
          <w:sz w:val="26"/>
          <w:szCs w:val="26"/>
        </w:rPr>
        <w:t>ilei de 10 octombrie ca Ziua</w:t>
      </w:r>
      <w:r w:rsidR="00324A67">
        <w:rPr>
          <w:rFonts w:ascii="Calibri" w:hAnsi="Calibri"/>
          <w:sz w:val="26"/>
          <w:szCs w:val="26"/>
        </w:rPr>
        <w:t xml:space="preserve"> </w:t>
      </w:r>
      <w:r w:rsidR="002071FF">
        <w:rPr>
          <w:rFonts w:ascii="Calibri" w:hAnsi="Calibri"/>
          <w:sz w:val="26"/>
          <w:szCs w:val="26"/>
        </w:rPr>
        <w:t>naţională a produselor agroalimentare româneşti,</w:t>
      </w:r>
      <w:r w:rsidR="004E37DA">
        <w:rPr>
          <w:rFonts w:ascii="Calibri" w:hAnsi="Calibri"/>
          <w:sz w:val="26"/>
          <w:szCs w:val="26"/>
        </w:rPr>
        <w:t xml:space="preserve"> care poate fi organizată şi de către autorităţile publice centrale şi locale, care pot acorda sprijin logistic şi pot aloca fonduri din bugetele proprii în vederea organizării şi derulării programului</w:t>
      </w:r>
      <w:r w:rsidR="00AB63CD">
        <w:rPr>
          <w:rFonts w:ascii="Calibri" w:hAnsi="Calibri"/>
          <w:sz w:val="26"/>
          <w:szCs w:val="26"/>
        </w:rPr>
        <w:t>.</w:t>
      </w:r>
    </w:p>
    <w:p w:rsidR="007A6521" w:rsidRPr="004E37DA" w:rsidRDefault="007A6521" w:rsidP="007A6521">
      <w:pPr>
        <w:jc w:val="both"/>
        <w:rPr>
          <w:rFonts w:ascii="Calibri" w:hAnsi="Calibri" w:cs="Calibri"/>
          <w:sz w:val="26"/>
        </w:rPr>
      </w:pPr>
      <w:r>
        <w:rPr>
          <w:rFonts w:ascii="Calibri" w:hAnsi="Calibri"/>
          <w:sz w:val="26"/>
          <w:szCs w:val="26"/>
        </w:rPr>
        <w:t xml:space="preserve">         </w:t>
      </w:r>
      <w:r w:rsidR="003F4FE0" w:rsidRPr="00277BF5">
        <w:rPr>
          <w:rFonts w:ascii="Calibri" w:hAnsi="Calibri"/>
          <w:sz w:val="26"/>
          <w:szCs w:val="26"/>
        </w:rPr>
        <w:t xml:space="preserve"> </w:t>
      </w:r>
      <w:r w:rsidR="008131F0">
        <w:rPr>
          <w:rFonts w:ascii="Calibri" w:hAnsi="Calibri" w:cs="Calibri"/>
          <w:sz w:val="26"/>
        </w:rPr>
        <w:t xml:space="preserve">Datorită faptului că </w:t>
      </w:r>
      <w:r w:rsidR="008131F0" w:rsidRPr="001A09DB">
        <w:rPr>
          <w:rFonts w:ascii="Calibri" w:hAnsi="Calibri" w:cs="Calibri"/>
          <w:sz w:val="26"/>
        </w:rPr>
        <w:t xml:space="preserve">obiectul de reglementare al proiectului de hotărâre în cauză prezintă </w:t>
      </w:r>
      <w:r w:rsidR="008059A6">
        <w:rPr>
          <w:rFonts w:ascii="Calibri" w:hAnsi="Calibri" w:cs="Calibri"/>
          <w:sz w:val="26"/>
        </w:rPr>
        <w:t>interes general, sunt aplicabile</w:t>
      </w:r>
      <w:r w:rsidR="008131F0" w:rsidRPr="001A09DB">
        <w:rPr>
          <w:rFonts w:ascii="Calibri" w:hAnsi="Calibri" w:cs="Calibri"/>
          <w:sz w:val="26"/>
        </w:rPr>
        <w:t xml:space="preserve"> prevederile Legii nr. 52/2003 privind transparenţa decizi</w:t>
      </w:r>
      <w:r w:rsidR="00DB187D">
        <w:rPr>
          <w:rFonts w:ascii="Calibri" w:hAnsi="Calibri" w:cs="Calibri"/>
          <w:sz w:val="26"/>
        </w:rPr>
        <w:t>onală în administraţia publică, republicată</w:t>
      </w:r>
      <w:r w:rsidR="008131F0" w:rsidRPr="001A09DB">
        <w:rPr>
          <w:rFonts w:ascii="Calibri" w:hAnsi="Calibri" w:cs="Calibri"/>
          <w:sz w:val="26"/>
        </w:rPr>
        <w:t xml:space="preserve">, sens în care la data de </w:t>
      </w:r>
      <w:r w:rsidR="00AB63CD">
        <w:rPr>
          <w:rFonts w:ascii="Calibri" w:hAnsi="Calibri" w:cs="Calibri"/>
          <w:sz w:val="26"/>
        </w:rPr>
        <w:t>30 iulie 2019</w:t>
      </w:r>
      <w:r w:rsidR="008059A6">
        <w:rPr>
          <w:rFonts w:ascii="Calibri" w:hAnsi="Calibri" w:cs="Calibri"/>
          <w:sz w:val="26"/>
        </w:rPr>
        <w:t xml:space="preserve"> s-a  publicat</w:t>
      </w:r>
      <w:r w:rsidR="008131F0" w:rsidRPr="001A09DB">
        <w:rPr>
          <w:rFonts w:ascii="Calibri" w:hAnsi="Calibri" w:cs="Calibri"/>
          <w:sz w:val="26"/>
        </w:rPr>
        <w:t xml:space="preserve"> proiectului de hotărâre, </w:t>
      </w:r>
      <w:r w:rsidR="008059A6">
        <w:rPr>
          <w:rFonts w:ascii="Calibri" w:hAnsi="Calibri" w:cs="Calibri"/>
          <w:sz w:val="26"/>
        </w:rPr>
        <w:t>conform</w:t>
      </w:r>
      <w:r w:rsidR="00AB63CD">
        <w:rPr>
          <w:rFonts w:ascii="Calibri" w:hAnsi="Calibri" w:cs="Calibri"/>
          <w:sz w:val="26"/>
        </w:rPr>
        <w:t xml:space="preserve"> Procesul</w:t>
      </w:r>
      <w:r w:rsidR="008059A6">
        <w:rPr>
          <w:rFonts w:ascii="Calibri" w:hAnsi="Calibri" w:cs="Calibri"/>
          <w:sz w:val="26"/>
        </w:rPr>
        <w:t>ui</w:t>
      </w:r>
      <w:r w:rsidR="00AB63CD">
        <w:rPr>
          <w:rFonts w:ascii="Calibri" w:hAnsi="Calibri" w:cs="Calibri"/>
          <w:sz w:val="26"/>
        </w:rPr>
        <w:t>-verbal nr. 17435/2019</w:t>
      </w:r>
      <w:r w:rsidR="00EB5623">
        <w:rPr>
          <w:rFonts w:ascii="Calibri" w:hAnsi="Calibri" w:cs="Calibri"/>
          <w:sz w:val="26"/>
        </w:rPr>
        <w:t xml:space="preserve">, </w:t>
      </w:r>
      <w:r w:rsidR="008131F0" w:rsidRPr="001A09DB">
        <w:rPr>
          <w:rFonts w:ascii="Calibri" w:hAnsi="Calibri" w:cs="Calibri"/>
          <w:sz w:val="26"/>
        </w:rPr>
        <w:t>hotărârea putând fi aprobată astfel doar după trecerea termenului de 30 de zile lucrătoare</w:t>
      </w:r>
      <w:r w:rsidR="008059A6">
        <w:rPr>
          <w:rFonts w:ascii="Calibri" w:hAnsi="Calibri" w:cs="Calibri"/>
          <w:sz w:val="26"/>
        </w:rPr>
        <w:t>,</w:t>
      </w:r>
      <w:r w:rsidR="008131F0" w:rsidRPr="001A09DB">
        <w:rPr>
          <w:rFonts w:ascii="Calibri" w:hAnsi="Calibri" w:cs="Calibri"/>
          <w:sz w:val="26"/>
        </w:rPr>
        <w:t xml:space="preserve"> calculate de la data</w:t>
      </w:r>
      <w:r w:rsidR="008059A6">
        <w:rPr>
          <w:rFonts w:ascii="Calibri" w:hAnsi="Calibri" w:cs="Calibri"/>
          <w:sz w:val="26"/>
        </w:rPr>
        <w:t xml:space="preserve"> sus</w:t>
      </w:r>
      <w:r w:rsidR="008131F0" w:rsidRPr="001A09DB">
        <w:rPr>
          <w:rFonts w:ascii="Calibri" w:hAnsi="Calibri" w:cs="Calibri"/>
          <w:sz w:val="26"/>
        </w:rPr>
        <w:t xml:space="preserve"> amintită, respectiv după data de </w:t>
      </w:r>
      <w:r w:rsidR="00AB63CD">
        <w:rPr>
          <w:rFonts w:ascii="Calibri" w:hAnsi="Calibri" w:cs="Calibri"/>
          <w:sz w:val="26"/>
        </w:rPr>
        <w:t>07 septembrie 2019</w:t>
      </w:r>
      <w:r w:rsidR="008131F0" w:rsidRPr="001A09DB">
        <w:rPr>
          <w:rFonts w:ascii="Calibri" w:hAnsi="Calibri" w:cs="Calibri"/>
          <w:sz w:val="26"/>
        </w:rPr>
        <w:t>.</w:t>
      </w:r>
      <w:r w:rsidR="003F4FE0">
        <w:rPr>
          <w:rFonts w:ascii="Calibri" w:hAnsi="Calibri"/>
          <w:sz w:val="26"/>
          <w:szCs w:val="26"/>
        </w:rPr>
        <w:t xml:space="preserve"> </w:t>
      </w:r>
      <w:r w:rsidR="003F4FE0" w:rsidRPr="00277BF5">
        <w:rPr>
          <w:rFonts w:ascii="Calibri" w:hAnsi="Calibri"/>
          <w:sz w:val="26"/>
          <w:szCs w:val="26"/>
        </w:rPr>
        <w:t xml:space="preserve"> </w:t>
      </w:r>
    </w:p>
    <w:p w:rsidR="007A6521" w:rsidRDefault="007A6521" w:rsidP="007A6521">
      <w:pPr>
        <w:jc w:val="both"/>
        <w:rPr>
          <w:rFonts w:ascii="Calibri" w:hAnsi="Calibri"/>
          <w:sz w:val="26"/>
          <w:szCs w:val="26"/>
        </w:rPr>
      </w:pPr>
      <w:r>
        <w:rPr>
          <w:rFonts w:ascii="Calibri" w:hAnsi="Calibri"/>
          <w:sz w:val="26"/>
          <w:szCs w:val="26"/>
        </w:rPr>
        <w:t xml:space="preserve">          Bugetul alocat programului este </w:t>
      </w:r>
      <w:r w:rsidR="008059A6">
        <w:rPr>
          <w:rFonts w:ascii="Calibri" w:hAnsi="Calibri"/>
          <w:sz w:val="26"/>
          <w:szCs w:val="26"/>
        </w:rPr>
        <w:t>de 15.000 lei sumă care s-a inclus</w:t>
      </w:r>
      <w:r>
        <w:rPr>
          <w:rFonts w:ascii="Calibri" w:hAnsi="Calibri"/>
          <w:sz w:val="26"/>
          <w:szCs w:val="26"/>
        </w:rPr>
        <w:t xml:space="preserve"> la capitolul 80.02.</w:t>
      </w:r>
      <w:r w:rsidR="006728A8">
        <w:rPr>
          <w:rFonts w:ascii="Calibri" w:hAnsi="Calibri"/>
          <w:sz w:val="26"/>
          <w:szCs w:val="26"/>
        </w:rPr>
        <w:t xml:space="preserve">01.10./20.30.30, Anexa 6 la </w:t>
      </w:r>
      <w:proofErr w:type="spellStart"/>
      <w:r w:rsidR="006728A8">
        <w:rPr>
          <w:rFonts w:ascii="Calibri" w:hAnsi="Calibri"/>
          <w:sz w:val="26"/>
          <w:szCs w:val="26"/>
        </w:rPr>
        <w:t>Hotâ</w:t>
      </w:r>
      <w:r>
        <w:rPr>
          <w:rFonts w:ascii="Calibri" w:hAnsi="Calibri"/>
          <w:sz w:val="26"/>
          <w:szCs w:val="26"/>
        </w:rPr>
        <w:t>rârea</w:t>
      </w:r>
      <w:proofErr w:type="spellEnd"/>
      <w:r>
        <w:rPr>
          <w:rFonts w:ascii="Calibri" w:hAnsi="Calibri"/>
          <w:sz w:val="26"/>
          <w:szCs w:val="26"/>
        </w:rPr>
        <w:t xml:space="preserve"> Consiliului Judeţean Harghita nr. 4</w:t>
      </w:r>
      <w:r w:rsidR="00AB63CD">
        <w:rPr>
          <w:rFonts w:ascii="Calibri" w:hAnsi="Calibri"/>
          <w:sz w:val="26"/>
          <w:szCs w:val="26"/>
        </w:rPr>
        <w:t xml:space="preserve">7/2019 </w:t>
      </w:r>
      <w:r>
        <w:rPr>
          <w:rFonts w:ascii="Calibri" w:hAnsi="Calibri"/>
          <w:sz w:val="26"/>
          <w:szCs w:val="26"/>
        </w:rPr>
        <w:lastRenderedPageBreak/>
        <w:t>privind aprobarea bugetului de venituri şi cheltuieli al</w:t>
      </w:r>
      <w:r w:rsidR="00AB63CD">
        <w:rPr>
          <w:rFonts w:ascii="Calibri" w:hAnsi="Calibri"/>
          <w:sz w:val="26"/>
          <w:szCs w:val="26"/>
        </w:rPr>
        <w:t xml:space="preserve"> judeţului Harghita pe anul 2019</w:t>
      </w:r>
      <w:r w:rsidR="008059A6">
        <w:rPr>
          <w:rFonts w:ascii="Calibri" w:hAnsi="Calibri"/>
          <w:sz w:val="26"/>
          <w:szCs w:val="26"/>
        </w:rPr>
        <w:t>, fiind respectate dispoziţiile art. 14 alin. (4)</w:t>
      </w:r>
      <w:r>
        <w:rPr>
          <w:rFonts w:ascii="Calibri" w:hAnsi="Calibri"/>
          <w:sz w:val="26"/>
          <w:szCs w:val="26"/>
        </w:rPr>
        <w:t xml:space="preserve"> </w:t>
      </w:r>
      <w:r w:rsidR="008059A6">
        <w:rPr>
          <w:rFonts w:ascii="Calibri" w:hAnsi="Calibri"/>
          <w:sz w:val="26"/>
          <w:szCs w:val="26"/>
        </w:rPr>
        <w:t>din Legea nr.273/2006, conform cărora</w:t>
      </w:r>
      <w:r w:rsidR="00AC1F8E">
        <w:rPr>
          <w:rFonts w:ascii="Calibri" w:hAnsi="Calibri"/>
          <w:sz w:val="26"/>
          <w:szCs w:val="26"/>
        </w:rPr>
        <w:t>,</w:t>
      </w:r>
      <w:r w:rsidR="008059A6">
        <w:rPr>
          <w:rFonts w:ascii="Calibri" w:hAnsi="Calibri"/>
          <w:sz w:val="26"/>
          <w:szCs w:val="26"/>
        </w:rPr>
        <w:t xml:space="preserve"> nici</w:t>
      </w:r>
      <w:r w:rsidR="00AC1F8E">
        <w:rPr>
          <w:rFonts w:ascii="Calibri" w:hAnsi="Calibri"/>
          <w:sz w:val="26"/>
          <w:szCs w:val="26"/>
        </w:rPr>
        <w:t xml:space="preserve"> o cheltuială din fondurile publice locale nu poate fi angajată, ordonanţată şi plătită dacă nu este aprobată potrivit legii, şi dacă nu are prevederi bugetare şi surse de finanţare.</w:t>
      </w:r>
    </w:p>
    <w:p w:rsidR="00C5640E" w:rsidRDefault="007A6521" w:rsidP="007A6521">
      <w:pPr>
        <w:jc w:val="both"/>
        <w:rPr>
          <w:rFonts w:ascii="Calibri" w:hAnsi="Calibri"/>
          <w:sz w:val="26"/>
          <w:szCs w:val="26"/>
        </w:rPr>
      </w:pPr>
      <w:r>
        <w:rPr>
          <w:rFonts w:ascii="Calibri" w:hAnsi="Calibri"/>
          <w:sz w:val="26"/>
          <w:szCs w:val="26"/>
        </w:rPr>
        <w:t xml:space="preserve">         </w:t>
      </w:r>
      <w:r w:rsidR="00C5640E" w:rsidRPr="00C5640E">
        <w:rPr>
          <w:rFonts w:ascii="Calibri" w:hAnsi="Calibri"/>
          <w:sz w:val="26"/>
          <w:szCs w:val="26"/>
        </w:rPr>
        <w:t>De asemenea,</w:t>
      </w:r>
      <w:r w:rsidR="008F48F0" w:rsidRPr="008F48F0">
        <w:t xml:space="preserve"> </w:t>
      </w:r>
      <w:r w:rsidR="008F48F0">
        <w:rPr>
          <w:rFonts w:ascii="Calibri" w:hAnsi="Calibri"/>
          <w:sz w:val="26"/>
          <w:szCs w:val="26"/>
        </w:rPr>
        <w:t>este necesar</w:t>
      </w:r>
      <w:r w:rsidR="008F48F0" w:rsidRPr="008F48F0">
        <w:rPr>
          <w:rFonts w:ascii="Calibri" w:hAnsi="Calibri"/>
          <w:sz w:val="26"/>
          <w:szCs w:val="26"/>
        </w:rPr>
        <w:t xml:space="preserve"> elaborarea unui buget defalcat pentru  programul propus spre aprobare, respectiv detalierea cheltuielilor în funcţie de categoria fiecăruia şi care trebuie să corespundă cu activităţile concrete ale programului, a rezultatelor obţinute şi estimate pe anii următori, măsurate prin indicatori precişi, potrivit </w:t>
      </w:r>
      <w:proofErr w:type="spellStart"/>
      <w:r w:rsidR="008F48F0" w:rsidRPr="008F48F0">
        <w:rPr>
          <w:rFonts w:ascii="Calibri" w:hAnsi="Calibri"/>
          <w:sz w:val="26"/>
          <w:szCs w:val="26"/>
        </w:rPr>
        <w:t>exigenţelo</w:t>
      </w:r>
      <w:proofErr w:type="spellEnd"/>
      <w:r w:rsidR="008F48F0" w:rsidRPr="008F48F0">
        <w:rPr>
          <w:rFonts w:ascii="Calibri" w:hAnsi="Calibri"/>
          <w:sz w:val="26"/>
          <w:szCs w:val="26"/>
        </w:rPr>
        <w:t xml:space="preserve"> art.</w:t>
      </w:r>
      <w:r w:rsidR="008F48F0">
        <w:rPr>
          <w:rFonts w:ascii="Calibri" w:hAnsi="Calibri"/>
          <w:sz w:val="26"/>
          <w:szCs w:val="26"/>
        </w:rPr>
        <w:t xml:space="preserve"> </w:t>
      </w:r>
      <w:r w:rsidR="008F48F0" w:rsidRPr="008F48F0">
        <w:rPr>
          <w:rFonts w:ascii="Calibri" w:hAnsi="Calibri"/>
          <w:sz w:val="26"/>
          <w:szCs w:val="26"/>
        </w:rPr>
        <w:t>25 lit. f) ale Legii nr.</w:t>
      </w:r>
      <w:r w:rsidR="008F48F0">
        <w:rPr>
          <w:rFonts w:ascii="Calibri" w:hAnsi="Calibri"/>
          <w:sz w:val="26"/>
          <w:szCs w:val="26"/>
        </w:rPr>
        <w:t xml:space="preserve"> </w:t>
      </w:r>
      <w:r w:rsidR="008F48F0" w:rsidRPr="008F48F0">
        <w:rPr>
          <w:rFonts w:ascii="Calibri" w:hAnsi="Calibri"/>
          <w:sz w:val="26"/>
          <w:szCs w:val="26"/>
        </w:rPr>
        <w:t>273/2006, privind finanţele publice locale, cu modificările şi completările ulterioare.</w:t>
      </w:r>
      <w:r w:rsidR="00C5640E" w:rsidRPr="00C5640E">
        <w:rPr>
          <w:rFonts w:ascii="Calibri" w:hAnsi="Calibri"/>
          <w:sz w:val="26"/>
          <w:szCs w:val="26"/>
        </w:rPr>
        <w:t xml:space="preserve"> </w:t>
      </w:r>
    </w:p>
    <w:p w:rsidR="00692DFE" w:rsidRDefault="005017E2" w:rsidP="00D13D2D">
      <w:pPr>
        <w:autoSpaceDE w:val="0"/>
        <w:autoSpaceDN w:val="0"/>
        <w:adjustRightInd w:val="0"/>
        <w:jc w:val="both"/>
        <w:rPr>
          <w:rFonts w:ascii="Calibri" w:hAnsi="Calibri"/>
          <w:sz w:val="26"/>
          <w:szCs w:val="26"/>
        </w:rPr>
      </w:pPr>
      <w:r>
        <w:rPr>
          <w:rFonts w:ascii="Calibri" w:hAnsi="Calibri"/>
          <w:sz w:val="26"/>
          <w:szCs w:val="26"/>
        </w:rPr>
        <w:t xml:space="preserve">     În c</w:t>
      </w:r>
      <w:r w:rsidR="00692DFE">
        <w:rPr>
          <w:rFonts w:ascii="Calibri" w:hAnsi="Calibri"/>
          <w:sz w:val="26"/>
          <w:szCs w:val="26"/>
        </w:rPr>
        <w:t>ompletarea celor de mai sus, sunt</w:t>
      </w:r>
      <w:r>
        <w:rPr>
          <w:rFonts w:ascii="Calibri" w:hAnsi="Calibri"/>
          <w:sz w:val="26"/>
          <w:szCs w:val="26"/>
        </w:rPr>
        <w:t xml:space="preserve"> incidente şi prevederile </w:t>
      </w:r>
      <w:r w:rsidR="008E291F" w:rsidRPr="008E291F">
        <w:rPr>
          <w:rFonts w:ascii="Calibri" w:hAnsi="Calibri"/>
          <w:sz w:val="26"/>
          <w:szCs w:val="26"/>
        </w:rPr>
        <w:t>art. 173 alin. (1) lit. f),</w:t>
      </w:r>
      <w:r>
        <w:rPr>
          <w:rFonts w:ascii="Calibri" w:hAnsi="Calibri"/>
          <w:sz w:val="26"/>
          <w:szCs w:val="26"/>
        </w:rPr>
        <w:t xml:space="preserve"> </w:t>
      </w:r>
      <w:r w:rsidR="00F10EF8">
        <w:rPr>
          <w:rFonts w:ascii="Calibri" w:hAnsi="Calibri"/>
          <w:sz w:val="26"/>
          <w:szCs w:val="26"/>
        </w:rPr>
        <w:t xml:space="preserve"> şi art. 182 din Ordonanţa de Urgenţă a Guvernului nr. 57/2019, privind Codul administrativ, conform </w:t>
      </w:r>
      <w:r w:rsidR="008E291F" w:rsidRPr="008E291F">
        <w:rPr>
          <w:rFonts w:ascii="Calibri" w:hAnsi="Calibri"/>
          <w:sz w:val="26"/>
          <w:szCs w:val="26"/>
        </w:rPr>
        <w:t xml:space="preserve"> cărora, Consiliul Judeţean Harghita îndeplineşte şi alte atribuţii prevăzute de lege, </w:t>
      </w:r>
      <w:r w:rsidR="00692DFE" w:rsidRPr="00692DFE">
        <w:rPr>
          <w:rFonts w:ascii="Calibri" w:hAnsi="Calibri"/>
          <w:sz w:val="26"/>
          <w:szCs w:val="26"/>
        </w:rPr>
        <w:t>iar aprobarea derulării acestui program intră în această categorie de atribuţii ale consiliilor judeţene.</w:t>
      </w:r>
      <w:r w:rsidR="00692DFE" w:rsidRPr="00692DFE">
        <w:rPr>
          <w:rFonts w:ascii="Calibri" w:hAnsi="Calibri"/>
          <w:sz w:val="26"/>
          <w:szCs w:val="26"/>
        </w:rPr>
        <w:tab/>
      </w:r>
    </w:p>
    <w:p w:rsidR="003F4FE0" w:rsidRDefault="00692DFE" w:rsidP="00D13D2D">
      <w:pPr>
        <w:autoSpaceDE w:val="0"/>
        <w:autoSpaceDN w:val="0"/>
        <w:adjustRightInd w:val="0"/>
        <w:jc w:val="both"/>
        <w:rPr>
          <w:rFonts w:ascii="Calibri" w:hAnsi="Calibri"/>
          <w:sz w:val="26"/>
          <w:szCs w:val="26"/>
        </w:rPr>
      </w:pPr>
      <w:r>
        <w:rPr>
          <w:rFonts w:ascii="Calibri" w:hAnsi="Calibri"/>
          <w:sz w:val="26"/>
          <w:szCs w:val="26"/>
        </w:rPr>
        <w:t xml:space="preserve">     În consecinţă, luând în considerare cele arătate mai sus, sub condiţia efectuării propunerilor formulate, a raportului favorabil al Direcţiei generale economice precum şi cu condiţia expirării termenului de 30 de zile lucrătoare prevăzut</w:t>
      </w:r>
      <w:r w:rsidR="00775FDA">
        <w:rPr>
          <w:rFonts w:ascii="Calibri" w:hAnsi="Calibri"/>
          <w:sz w:val="26"/>
          <w:szCs w:val="26"/>
        </w:rPr>
        <w:t xml:space="preserve"> </w:t>
      </w:r>
      <w:r>
        <w:rPr>
          <w:rFonts w:ascii="Calibri" w:hAnsi="Calibri"/>
          <w:sz w:val="26"/>
          <w:szCs w:val="26"/>
        </w:rPr>
        <w:t>de art.</w:t>
      </w:r>
      <w:r w:rsidR="00DF0AE0">
        <w:rPr>
          <w:rFonts w:ascii="Calibri" w:hAnsi="Calibri"/>
          <w:sz w:val="26"/>
          <w:szCs w:val="26"/>
        </w:rPr>
        <w:t xml:space="preserve"> </w:t>
      </w:r>
      <w:bookmarkStart w:id="0" w:name="_GoBack"/>
      <w:bookmarkEnd w:id="0"/>
      <w:r>
        <w:rPr>
          <w:rFonts w:ascii="Calibri" w:hAnsi="Calibri"/>
          <w:sz w:val="26"/>
          <w:szCs w:val="26"/>
        </w:rPr>
        <w:t>7 din Legea nr. 52/2003</w:t>
      </w:r>
      <w:r w:rsidR="00B81593">
        <w:rPr>
          <w:rFonts w:ascii="Calibri" w:hAnsi="Calibri"/>
          <w:sz w:val="26"/>
          <w:szCs w:val="26"/>
        </w:rPr>
        <w:t>, privind transparenţa decizională în administraţia publică, avizăm favorabil prezentul proiect de hotăr</w:t>
      </w:r>
      <w:r w:rsidR="00DF0AE0">
        <w:rPr>
          <w:rFonts w:ascii="Calibri" w:hAnsi="Calibri"/>
          <w:sz w:val="26"/>
          <w:szCs w:val="26"/>
        </w:rPr>
        <w:t>âre.</w:t>
      </w:r>
    </w:p>
    <w:p w:rsidR="00C71AB3" w:rsidRDefault="00F52BCD" w:rsidP="003F4FE0">
      <w:pPr>
        <w:jc w:val="both"/>
        <w:rPr>
          <w:rFonts w:ascii="Calibri" w:hAnsi="Calibri"/>
          <w:sz w:val="26"/>
          <w:szCs w:val="26"/>
        </w:rPr>
      </w:pPr>
      <w:r>
        <w:rPr>
          <w:rFonts w:ascii="Calibri" w:hAnsi="Calibri"/>
          <w:sz w:val="26"/>
          <w:szCs w:val="26"/>
        </w:rPr>
        <w:t xml:space="preserve">          </w:t>
      </w:r>
    </w:p>
    <w:p w:rsidR="00C5640E" w:rsidRDefault="00C5640E" w:rsidP="003F4FE0">
      <w:pPr>
        <w:jc w:val="both"/>
        <w:rPr>
          <w:rFonts w:ascii="Calibri" w:hAnsi="Calibri"/>
          <w:sz w:val="26"/>
          <w:szCs w:val="26"/>
        </w:rPr>
      </w:pPr>
    </w:p>
    <w:p w:rsidR="00C71AB3" w:rsidRPr="00277BF5" w:rsidRDefault="00C71AB3" w:rsidP="003F4FE0">
      <w:pPr>
        <w:jc w:val="both"/>
        <w:rPr>
          <w:rFonts w:ascii="Calibri" w:hAnsi="Calibri"/>
          <w:sz w:val="26"/>
          <w:szCs w:val="26"/>
        </w:rPr>
      </w:pPr>
    </w:p>
    <w:p w:rsidR="003F4FE0" w:rsidRPr="00D13D2D" w:rsidRDefault="003F4FE0" w:rsidP="00D13D2D">
      <w:pPr>
        <w:jc w:val="center"/>
        <w:rPr>
          <w:rFonts w:ascii="Calibri" w:hAnsi="Calibri"/>
          <w:sz w:val="26"/>
          <w:szCs w:val="26"/>
          <w:lang w:val="hu-HU"/>
        </w:rPr>
      </w:pPr>
      <w:r>
        <w:rPr>
          <w:rFonts w:ascii="Calibri" w:hAnsi="Calibri"/>
          <w:sz w:val="26"/>
          <w:szCs w:val="26"/>
        </w:rPr>
        <w:t xml:space="preserve">Miercurea – Ciuc, </w:t>
      </w:r>
      <w:r w:rsidR="00D13D2D">
        <w:rPr>
          <w:rFonts w:ascii="Calibri" w:hAnsi="Calibri"/>
          <w:sz w:val="26"/>
          <w:szCs w:val="26"/>
        </w:rPr>
        <w:t xml:space="preserve">26 august </w:t>
      </w:r>
      <w:r w:rsidR="002071FF">
        <w:rPr>
          <w:rFonts w:ascii="Calibri" w:hAnsi="Calibri"/>
          <w:sz w:val="26"/>
          <w:szCs w:val="26"/>
        </w:rPr>
        <w:t xml:space="preserve"> </w:t>
      </w:r>
      <w:r w:rsidR="00D13D2D">
        <w:rPr>
          <w:rFonts w:ascii="Calibri" w:hAnsi="Calibri"/>
          <w:sz w:val="26"/>
          <w:szCs w:val="26"/>
        </w:rPr>
        <w:t xml:space="preserve"> 2019</w:t>
      </w:r>
    </w:p>
    <w:p w:rsidR="00C71AB3" w:rsidRDefault="00D13D2D" w:rsidP="003F4FE0">
      <w:pPr>
        <w:jc w:val="both"/>
        <w:rPr>
          <w:rFonts w:ascii="Calibri" w:hAnsi="Calibri"/>
          <w:sz w:val="26"/>
          <w:szCs w:val="26"/>
        </w:rPr>
      </w:pPr>
      <w:r>
        <w:rPr>
          <w:rFonts w:ascii="Calibri" w:hAnsi="Calibri"/>
          <w:sz w:val="26"/>
          <w:szCs w:val="26"/>
        </w:rPr>
        <w:t xml:space="preserve"> </w:t>
      </w:r>
    </w:p>
    <w:p w:rsidR="00AB713D" w:rsidRDefault="00AB713D" w:rsidP="003F4FE0">
      <w:pPr>
        <w:jc w:val="both"/>
        <w:rPr>
          <w:rFonts w:ascii="Calibri" w:hAnsi="Calibri"/>
          <w:sz w:val="26"/>
          <w:szCs w:val="26"/>
        </w:rPr>
      </w:pPr>
    </w:p>
    <w:p w:rsidR="00665E00" w:rsidRDefault="00665E00" w:rsidP="00C71AB3">
      <w:pPr>
        <w:rPr>
          <w:rFonts w:ascii="Calibri" w:hAnsi="Calibri"/>
          <w:sz w:val="26"/>
          <w:szCs w:val="26"/>
        </w:rPr>
      </w:pPr>
    </w:p>
    <w:p w:rsidR="00665E00" w:rsidRDefault="00D13D2D" w:rsidP="00C71AB3">
      <w:pPr>
        <w:rPr>
          <w:rFonts w:ascii="Calibri" w:hAnsi="Calibri"/>
          <w:sz w:val="26"/>
          <w:szCs w:val="26"/>
        </w:rPr>
      </w:pPr>
      <w:r>
        <w:rPr>
          <w:rFonts w:ascii="Calibri" w:hAnsi="Calibri"/>
          <w:sz w:val="26"/>
          <w:szCs w:val="26"/>
        </w:rPr>
        <w:t xml:space="preserve">    </w:t>
      </w:r>
      <w:r w:rsidR="00FC263F">
        <w:rPr>
          <w:rFonts w:ascii="Calibri" w:hAnsi="Calibri"/>
          <w:sz w:val="26"/>
          <w:szCs w:val="26"/>
        </w:rPr>
        <w:t>Director general</w:t>
      </w:r>
    </w:p>
    <w:p w:rsidR="00665E00" w:rsidRDefault="00C5640E" w:rsidP="00D13D2D">
      <w:pPr>
        <w:rPr>
          <w:rFonts w:ascii="Calibri" w:hAnsi="Calibri"/>
          <w:sz w:val="26"/>
          <w:szCs w:val="26"/>
        </w:rPr>
      </w:pPr>
      <w:r>
        <w:rPr>
          <w:rFonts w:ascii="Calibri" w:hAnsi="Calibri"/>
          <w:sz w:val="26"/>
          <w:szCs w:val="26"/>
        </w:rPr>
        <w:t xml:space="preserve">   </w:t>
      </w:r>
      <w:proofErr w:type="spellStart"/>
      <w:r w:rsidR="00D13D2D">
        <w:rPr>
          <w:rFonts w:ascii="Calibri" w:hAnsi="Calibri"/>
          <w:sz w:val="26"/>
          <w:szCs w:val="26"/>
        </w:rPr>
        <w:t>C.j</w:t>
      </w:r>
      <w:proofErr w:type="spellEnd"/>
      <w:r w:rsidR="00D13D2D">
        <w:rPr>
          <w:rFonts w:ascii="Calibri" w:hAnsi="Calibri"/>
          <w:sz w:val="26"/>
          <w:szCs w:val="26"/>
        </w:rPr>
        <w:t xml:space="preserve"> Antal </w:t>
      </w:r>
      <w:proofErr w:type="spellStart"/>
      <w:r w:rsidR="00D13D2D">
        <w:rPr>
          <w:rFonts w:ascii="Calibri" w:hAnsi="Calibri"/>
          <w:sz w:val="26"/>
          <w:szCs w:val="26"/>
        </w:rPr>
        <w:t>Renáta</w:t>
      </w:r>
      <w:proofErr w:type="spellEnd"/>
    </w:p>
    <w:p w:rsidR="00665E00" w:rsidRDefault="00665E00" w:rsidP="00665E00">
      <w:pPr>
        <w:jc w:val="center"/>
        <w:rPr>
          <w:rFonts w:ascii="Calibri" w:hAnsi="Calibri"/>
          <w:sz w:val="26"/>
          <w:szCs w:val="26"/>
        </w:rPr>
      </w:pPr>
    </w:p>
    <w:p w:rsidR="00665E00" w:rsidRDefault="00665E00" w:rsidP="00665E00">
      <w:pPr>
        <w:jc w:val="center"/>
        <w:rPr>
          <w:rFonts w:ascii="Calibri" w:hAnsi="Calibri"/>
          <w:sz w:val="26"/>
          <w:szCs w:val="26"/>
        </w:rPr>
      </w:pPr>
    </w:p>
    <w:p w:rsidR="00665E00" w:rsidRDefault="00665E00" w:rsidP="00665E00">
      <w:pPr>
        <w:jc w:val="center"/>
        <w:rPr>
          <w:rFonts w:ascii="Calibri" w:hAnsi="Calibri"/>
          <w:sz w:val="26"/>
          <w:szCs w:val="26"/>
        </w:rPr>
      </w:pPr>
    </w:p>
    <w:p w:rsidR="00665E00" w:rsidRDefault="00FC263F" w:rsidP="00665E00">
      <w:pPr>
        <w:jc w:val="center"/>
      </w:pPr>
      <w:r>
        <w:rPr>
          <w:rFonts w:ascii="Calibri" w:hAnsi="Calibri"/>
          <w:sz w:val="26"/>
          <w:szCs w:val="26"/>
        </w:rPr>
        <w:t xml:space="preserve">                                                                                     Consilier juridic</w:t>
      </w:r>
    </w:p>
    <w:p w:rsidR="00665E00" w:rsidRPr="00C73B7B" w:rsidRDefault="00FC263F" w:rsidP="00665E00">
      <w:pPr>
        <w:jc w:val="center"/>
        <w:rPr>
          <w:rFonts w:ascii="Calibri" w:hAnsi="Calibri"/>
          <w:sz w:val="26"/>
          <w:szCs w:val="26"/>
        </w:rPr>
      </w:pPr>
      <w:r>
        <w:rPr>
          <w:rFonts w:ascii="Calibri" w:hAnsi="Calibri"/>
          <w:sz w:val="26"/>
          <w:szCs w:val="26"/>
        </w:rPr>
        <w:t xml:space="preserve">                                                                                   Dobrean Lucia</w:t>
      </w:r>
    </w:p>
    <w:p w:rsidR="003F4FE0" w:rsidRPr="00C73B7B" w:rsidRDefault="003F4FE0" w:rsidP="003F4FE0">
      <w:pPr>
        <w:rPr>
          <w:rFonts w:ascii="Calibri" w:hAnsi="Calibri"/>
          <w:sz w:val="26"/>
          <w:szCs w:val="26"/>
        </w:rPr>
      </w:pPr>
      <w:r w:rsidRPr="00C73B7B">
        <w:rPr>
          <w:rFonts w:ascii="Calibri" w:hAnsi="Calibri"/>
          <w:sz w:val="26"/>
          <w:szCs w:val="26"/>
        </w:rPr>
        <w:tab/>
      </w:r>
      <w:r w:rsidRPr="00C73B7B">
        <w:rPr>
          <w:rFonts w:ascii="Calibri" w:hAnsi="Calibri"/>
          <w:sz w:val="26"/>
          <w:szCs w:val="26"/>
        </w:rPr>
        <w:tab/>
      </w:r>
      <w:r w:rsidRPr="00C73B7B">
        <w:rPr>
          <w:rFonts w:ascii="Calibri" w:hAnsi="Calibri"/>
          <w:sz w:val="26"/>
          <w:szCs w:val="26"/>
        </w:rPr>
        <w:tab/>
      </w:r>
      <w:r w:rsidRPr="00C73B7B">
        <w:rPr>
          <w:rFonts w:ascii="Calibri" w:hAnsi="Calibri"/>
          <w:sz w:val="26"/>
          <w:szCs w:val="26"/>
        </w:rPr>
        <w:tab/>
      </w:r>
      <w:r w:rsidR="00C71AB3">
        <w:rPr>
          <w:rFonts w:ascii="Calibri" w:hAnsi="Calibri"/>
          <w:sz w:val="26"/>
          <w:szCs w:val="26"/>
        </w:rPr>
        <w:t xml:space="preserve">         </w:t>
      </w:r>
      <w:r w:rsidR="00665E00">
        <w:rPr>
          <w:rFonts w:ascii="Calibri" w:hAnsi="Calibri"/>
          <w:sz w:val="26"/>
          <w:szCs w:val="26"/>
        </w:rPr>
        <w:t xml:space="preserve">     </w:t>
      </w:r>
    </w:p>
    <w:p w:rsidR="003F4FE0" w:rsidRPr="00C73B7B" w:rsidRDefault="003F4FE0" w:rsidP="003F4FE0">
      <w:pPr>
        <w:rPr>
          <w:rFonts w:ascii="Calibri" w:hAnsi="Calibri"/>
          <w:sz w:val="26"/>
          <w:szCs w:val="26"/>
        </w:rPr>
      </w:pPr>
    </w:p>
    <w:p w:rsidR="003F4FE0" w:rsidRPr="00C73B7B" w:rsidRDefault="003F4FE0" w:rsidP="003F4FE0">
      <w:pPr>
        <w:rPr>
          <w:rFonts w:ascii="Calibri" w:hAnsi="Calibri"/>
          <w:sz w:val="26"/>
          <w:szCs w:val="26"/>
        </w:rPr>
      </w:pPr>
    </w:p>
    <w:p w:rsidR="00B360C8" w:rsidRDefault="00B360C8" w:rsidP="00B360C8">
      <w:pPr>
        <w:rPr>
          <w:rFonts w:ascii="Calibri" w:hAnsi="Calibri"/>
        </w:rPr>
      </w:pPr>
    </w:p>
    <w:p w:rsidR="003F4FE0" w:rsidRPr="00C71AB3" w:rsidRDefault="003F4FE0" w:rsidP="00B360C8">
      <w:pPr>
        <w:rPr>
          <w:rFonts w:ascii="Calibri" w:hAnsi="Calibri"/>
          <w:sz w:val="18"/>
          <w:szCs w:val="18"/>
        </w:rPr>
      </w:pPr>
    </w:p>
    <w:p w:rsidR="00860B6F" w:rsidRDefault="00565D02"/>
    <w:sectPr w:rsidR="00860B6F" w:rsidSect="00665E00">
      <w:footerReference w:type="even" r:id="rId8"/>
      <w:footerReference w:type="default" r:id="rId9"/>
      <w:pgSz w:w="11909" w:h="16834" w:code="9"/>
      <w:pgMar w:top="567" w:right="1277" w:bottom="993" w:left="129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D02" w:rsidRDefault="00565D02">
      <w:r>
        <w:separator/>
      </w:r>
    </w:p>
  </w:endnote>
  <w:endnote w:type="continuationSeparator" w:id="0">
    <w:p w:rsidR="00565D02" w:rsidRDefault="00565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859" w:rsidRDefault="00962D1F" w:rsidP="00D439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56859" w:rsidRDefault="00565D02" w:rsidP="000C3C6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E00" w:rsidRPr="00665E00" w:rsidRDefault="00FC263F">
    <w:pPr>
      <w:pStyle w:val="Footer"/>
      <w:rPr>
        <w:rFonts w:asciiTheme="minorHAnsi" w:hAnsiTheme="minorHAnsi"/>
        <w:sz w:val="16"/>
        <w:szCs w:val="16"/>
      </w:rPr>
    </w:pPr>
    <w:r>
      <w:rPr>
        <w:rFonts w:asciiTheme="minorHAnsi" w:hAnsiTheme="minorHAnsi"/>
        <w:sz w:val="16"/>
        <w:szCs w:val="16"/>
      </w:rPr>
      <w:t>D.L</w:t>
    </w:r>
    <w:r w:rsidR="00665E00" w:rsidRPr="00665E00">
      <w:rPr>
        <w:rFonts w:asciiTheme="minorHAnsi" w:hAnsiTheme="minorHAnsi"/>
        <w:sz w:val="16"/>
        <w:szCs w:val="16"/>
      </w:rPr>
      <w:t>/1 ex.</w:t>
    </w:r>
  </w:p>
  <w:p w:rsidR="00F56859" w:rsidRDefault="00565D02" w:rsidP="000C3C6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D02" w:rsidRDefault="00565D02">
      <w:r>
        <w:separator/>
      </w:r>
    </w:p>
  </w:footnote>
  <w:footnote w:type="continuationSeparator" w:id="0">
    <w:p w:rsidR="00565D02" w:rsidRDefault="00565D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FE0"/>
    <w:rsid w:val="00003692"/>
    <w:rsid w:val="00023FE2"/>
    <w:rsid w:val="00026452"/>
    <w:rsid w:val="00090E28"/>
    <w:rsid w:val="00093C24"/>
    <w:rsid w:val="000A17F0"/>
    <w:rsid w:val="000E7E19"/>
    <w:rsid w:val="001A006A"/>
    <w:rsid w:val="001B2A68"/>
    <w:rsid w:val="001E00F7"/>
    <w:rsid w:val="00201EE4"/>
    <w:rsid w:val="002071FF"/>
    <w:rsid w:val="00245DCF"/>
    <w:rsid w:val="00282D4B"/>
    <w:rsid w:val="00284A9B"/>
    <w:rsid w:val="002C435A"/>
    <w:rsid w:val="0032069F"/>
    <w:rsid w:val="00324A67"/>
    <w:rsid w:val="003411BD"/>
    <w:rsid w:val="003B7C25"/>
    <w:rsid w:val="003D52E1"/>
    <w:rsid w:val="003F4FE0"/>
    <w:rsid w:val="004832A5"/>
    <w:rsid w:val="004D21F5"/>
    <w:rsid w:val="004D4FB6"/>
    <w:rsid w:val="004E37DA"/>
    <w:rsid w:val="005017E2"/>
    <w:rsid w:val="005132CB"/>
    <w:rsid w:val="00552E6E"/>
    <w:rsid w:val="00565D02"/>
    <w:rsid w:val="005C3115"/>
    <w:rsid w:val="006605F7"/>
    <w:rsid w:val="00665E00"/>
    <w:rsid w:val="006728A8"/>
    <w:rsid w:val="00675054"/>
    <w:rsid w:val="00680313"/>
    <w:rsid w:val="006844C2"/>
    <w:rsid w:val="00692DFE"/>
    <w:rsid w:val="007412DA"/>
    <w:rsid w:val="00775FDA"/>
    <w:rsid w:val="00786878"/>
    <w:rsid w:val="007A6521"/>
    <w:rsid w:val="007D6A0C"/>
    <w:rsid w:val="008059A6"/>
    <w:rsid w:val="008131F0"/>
    <w:rsid w:val="008E1E73"/>
    <w:rsid w:val="008E291F"/>
    <w:rsid w:val="008F48F0"/>
    <w:rsid w:val="00915917"/>
    <w:rsid w:val="00926121"/>
    <w:rsid w:val="0094746E"/>
    <w:rsid w:val="00960141"/>
    <w:rsid w:val="00962D1F"/>
    <w:rsid w:val="009E1808"/>
    <w:rsid w:val="00A06E10"/>
    <w:rsid w:val="00A21C9A"/>
    <w:rsid w:val="00A2440D"/>
    <w:rsid w:val="00A32CD1"/>
    <w:rsid w:val="00A40BCA"/>
    <w:rsid w:val="00A82B9D"/>
    <w:rsid w:val="00AB63CD"/>
    <w:rsid w:val="00AB713D"/>
    <w:rsid w:val="00AC1F8E"/>
    <w:rsid w:val="00AF0E3A"/>
    <w:rsid w:val="00B10B78"/>
    <w:rsid w:val="00B360C8"/>
    <w:rsid w:val="00B37169"/>
    <w:rsid w:val="00B50EBE"/>
    <w:rsid w:val="00B51C2F"/>
    <w:rsid w:val="00B63AAE"/>
    <w:rsid w:val="00B73220"/>
    <w:rsid w:val="00B81593"/>
    <w:rsid w:val="00B91AEB"/>
    <w:rsid w:val="00BA04E2"/>
    <w:rsid w:val="00C12136"/>
    <w:rsid w:val="00C5640E"/>
    <w:rsid w:val="00C71AB3"/>
    <w:rsid w:val="00C84AD8"/>
    <w:rsid w:val="00D13D2D"/>
    <w:rsid w:val="00D17936"/>
    <w:rsid w:val="00D2013B"/>
    <w:rsid w:val="00D25883"/>
    <w:rsid w:val="00DB187D"/>
    <w:rsid w:val="00DB2BD3"/>
    <w:rsid w:val="00DF0AE0"/>
    <w:rsid w:val="00E329D9"/>
    <w:rsid w:val="00E64C0D"/>
    <w:rsid w:val="00E93A6A"/>
    <w:rsid w:val="00EB5623"/>
    <w:rsid w:val="00EB6AA7"/>
    <w:rsid w:val="00EC43F7"/>
    <w:rsid w:val="00EF12F4"/>
    <w:rsid w:val="00F0792C"/>
    <w:rsid w:val="00F10EF8"/>
    <w:rsid w:val="00F14AC7"/>
    <w:rsid w:val="00F343A4"/>
    <w:rsid w:val="00F52BCD"/>
    <w:rsid w:val="00F60D09"/>
    <w:rsid w:val="00F72FBC"/>
    <w:rsid w:val="00FA4C5D"/>
    <w:rsid w:val="00FB444F"/>
    <w:rsid w:val="00FC263F"/>
    <w:rsid w:val="00FF296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FE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F4FE0"/>
    <w:pPr>
      <w:tabs>
        <w:tab w:val="center" w:pos="4320"/>
        <w:tab w:val="right" w:pos="8640"/>
      </w:tabs>
    </w:pPr>
  </w:style>
  <w:style w:type="character" w:customStyle="1" w:styleId="FooterChar">
    <w:name w:val="Footer Char"/>
    <w:basedOn w:val="DefaultParagraphFont"/>
    <w:link w:val="Footer"/>
    <w:uiPriority w:val="99"/>
    <w:rsid w:val="003F4FE0"/>
    <w:rPr>
      <w:rFonts w:ascii="Times New Roman" w:eastAsia="Times New Roman" w:hAnsi="Times New Roman" w:cs="Times New Roman"/>
      <w:sz w:val="24"/>
      <w:szCs w:val="24"/>
    </w:rPr>
  </w:style>
  <w:style w:type="character" w:styleId="PageNumber">
    <w:name w:val="page number"/>
    <w:basedOn w:val="DefaultParagraphFont"/>
    <w:rsid w:val="003F4FE0"/>
  </w:style>
  <w:style w:type="paragraph" w:styleId="Header">
    <w:name w:val="header"/>
    <w:basedOn w:val="Normal"/>
    <w:link w:val="HeaderChar"/>
    <w:uiPriority w:val="99"/>
    <w:unhideWhenUsed/>
    <w:rsid w:val="00665E00"/>
    <w:pPr>
      <w:tabs>
        <w:tab w:val="center" w:pos="4536"/>
        <w:tab w:val="right" w:pos="9072"/>
      </w:tabs>
    </w:pPr>
  </w:style>
  <w:style w:type="character" w:customStyle="1" w:styleId="HeaderChar">
    <w:name w:val="Header Char"/>
    <w:basedOn w:val="DefaultParagraphFont"/>
    <w:link w:val="Header"/>
    <w:uiPriority w:val="99"/>
    <w:rsid w:val="00665E0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65E00"/>
    <w:rPr>
      <w:rFonts w:ascii="Tahoma" w:hAnsi="Tahoma" w:cs="Tahoma"/>
      <w:sz w:val="16"/>
      <w:szCs w:val="16"/>
    </w:rPr>
  </w:style>
  <w:style w:type="character" w:customStyle="1" w:styleId="BalloonTextChar">
    <w:name w:val="Balloon Text Char"/>
    <w:basedOn w:val="DefaultParagraphFont"/>
    <w:link w:val="BalloonText"/>
    <w:uiPriority w:val="99"/>
    <w:semiHidden/>
    <w:rsid w:val="00665E0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FE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F4FE0"/>
    <w:pPr>
      <w:tabs>
        <w:tab w:val="center" w:pos="4320"/>
        <w:tab w:val="right" w:pos="8640"/>
      </w:tabs>
    </w:pPr>
  </w:style>
  <w:style w:type="character" w:customStyle="1" w:styleId="FooterChar">
    <w:name w:val="Footer Char"/>
    <w:basedOn w:val="DefaultParagraphFont"/>
    <w:link w:val="Footer"/>
    <w:uiPriority w:val="99"/>
    <w:rsid w:val="003F4FE0"/>
    <w:rPr>
      <w:rFonts w:ascii="Times New Roman" w:eastAsia="Times New Roman" w:hAnsi="Times New Roman" w:cs="Times New Roman"/>
      <w:sz w:val="24"/>
      <w:szCs w:val="24"/>
    </w:rPr>
  </w:style>
  <w:style w:type="character" w:styleId="PageNumber">
    <w:name w:val="page number"/>
    <w:basedOn w:val="DefaultParagraphFont"/>
    <w:rsid w:val="003F4FE0"/>
  </w:style>
  <w:style w:type="paragraph" w:styleId="Header">
    <w:name w:val="header"/>
    <w:basedOn w:val="Normal"/>
    <w:link w:val="HeaderChar"/>
    <w:uiPriority w:val="99"/>
    <w:unhideWhenUsed/>
    <w:rsid w:val="00665E00"/>
    <w:pPr>
      <w:tabs>
        <w:tab w:val="center" w:pos="4536"/>
        <w:tab w:val="right" w:pos="9072"/>
      </w:tabs>
    </w:pPr>
  </w:style>
  <w:style w:type="character" w:customStyle="1" w:styleId="HeaderChar">
    <w:name w:val="Header Char"/>
    <w:basedOn w:val="DefaultParagraphFont"/>
    <w:link w:val="Header"/>
    <w:uiPriority w:val="99"/>
    <w:rsid w:val="00665E0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65E00"/>
    <w:rPr>
      <w:rFonts w:ascii="Tahoma" w:hAnsi="Tahoma" w:cs="Tahoma"/>
      <w:sz w:val="16"/>
      <w:szCs w:val="16"/>
    </w:rPr>
  </w:style>
  <w:style w:type="character" w:customStyle="1" w:styleId="BalloonTextChar">
    <w:name w:val="Balloon Text Char"/>
    <w:basedOn w:val="DefaultParagraphFont"/>
    <w:link w:val="BalloonText"/>
    <w:uiPriority w:val="99"/>
    <w:semiHidden/>
    <w:rsid w:val="00665E0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F35B1-937B-4C9B-B7D6-A67A5A33F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701</Words>
  <Characters>4068</Characters>
  <Application>Microsoft Office Word</Application>
  <DocSecurity>0</DocSecurity>
  <Lines>33</Lines>
  <Paragraphs>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4760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Eross Iren</dc:creator>
  <cp:lastModifiedBy>Lucia Dobrean</cp:lastModifiedBy>
  <cp:revision>11</cp:revision>
  <cp:lastPrinted>2014-07-29T07:02:00Z</cp:lastPrinted>
  <dcterms:created xsi:type="dcterms:W3CDTF">2019-08-26T11:28:00Z</dcterms:created>
  <dcterms:modified xsi:type="dcterms:W3CDTF">2019-08-29T07:03:00Z</dcterms:modified>
</cp:coreProperties>
</file>